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EE" w:rsidRPr="00A94BEE" w:rsidRDefault="00A94BEE" w:rsidP="00A94B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EE">
        <w:rPr>
          <w:rFonts w:ascii="Times New Roman" w:hAnsi="Times New Roman" w:cs="Times New Roman"/>
          <w:b/>
          <w:sz w:val="24"/>
          <w:szCs w:val="24"/>
        </w:rPr>
        <w:t>Дорожная карта реализации проекта</w:t>
      </w:r>
    </w:p>
    <w:p w:rsidR="00A94BEE" w:rsidRPr="00A94BEE" w:rsidRDefault="00A94BEE" w:rsidP="00A94BEE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E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94BEE">
        <w:rPr>
          <w:rFonts w:ascii="Times New Roman" w:hAnsi="Times New Roman" w:cs="Times New Roman"/>
          <w:b/>
          <w:sz w:val="24"/>
          <w:szCs w:val="24"/>
        </w:rPr>
        <w:t>Допрофессиональная</w:t>
      </w:r>
      <w:proofErr w:type="spellEnd"/>
      <w:r w:rsidRPr="00A94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BEE">
        <w:rPr>
          <w:rFonts w:ascii="Times New Roman" w:hAnsi="Times New Roman" w:cs="Times New Roman"/>
          <w:b/>
          <w:sz w:val="24"/>
          <w:szCs w:val="24"/>
        </w:rPr>
        <w:t>п</w:t>
      </w:r>
      <w:r w:rsidRPr="00A94BEE">
        <w:rPr>
          <w:rFonts w:ascii="Times New Roman" w:hAnsi="Times New Roman" w:cs="Times New Roman"/>
          <w:b/>
          <w:sz w:val="24"/>
          <w:szCs w:val="24"/>
        </w:rPr>
        <w:t>одготовка школьников на педагогические профессии»</w:t>
      </w:r>
      <w:r w:rsidRPr="00A94B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BEE" w:rsidRPr="00A94BEE" w:rsidRDefault="00A94BEE" w:rsidP="00A94BEE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EE">
        <w:rPr>
          <w:rFonts w:ascii="Times New Roman" w:hAnsi="Times New Roman" w:cs="Times New Roman"/>
          <w:b/>
          <w:sz w:val="24"/>
          <w:szCs w:val="24"/>
        </w:rPr>
        <w:t>СОШ №44</w:t>
      </w:r>
      <w:bookmarkStart w:id="0" w:name="_GoBack"/>
      <w:bookmarkEnd w:id="0"/>
    </w:p>
    <w:p w:rsidR="00A94BEE" w:rsidRDefault="00A94BEE" w:rsidP="00A94B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4BE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10051" w:type="dxa"/>
        <w:tblInd w:w="-289" w:type="dxa"/>
        <w:tblLook w:val="04A0" w:firstRow="1" w:lastRow="0" w:firstColumn="1" w:lastColumn="0" w:noHBand="0" w:noVBand="1"/>
      </w:tblPr>
      <w:tblGrid>
        <w:gridCol w:w="3686"/>
        <w:gridCol w:w="1125"/>
        <w:gridCol w:w="1775"/>
        <w:gridCol w:w="3465"/>
      </w:tblGrid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деятельности/мероприятия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реализации Национального проекта «Образование» - как социальный заказ школе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Национального проекта «Образование», социального запроса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сотрудничестве с ЯГПУ имени К.Д. Ушинского. приказов о создании профильных психолого-педагогических классов, групп, объединений, об утверждении индивидуальных учебных планов учащихся, зачете образовательных результатов и т. 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организацию психолого-педагогического класса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КПК по теме «Новые образовательные решения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подготовке школьников»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СОШ №44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подготовки школьников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нормативной базы: комплект локальных актов, включающий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Положение о психолого-педагогическом классе (педагогическом объединении);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Положение о сетевой форме реализации образовательных программ;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Порядок обучения по индивидуальному учебному плану;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реализации ДПП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сетевой форме использования образовательных программ, использовать специализированные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(технопарки универсальных педагогических компетенций, мастерские и площадки демонстрационного экзамена по педагогическим компетенциям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оборудование образовательных организаций среднего педагогического образования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Рыбинский педагогический колледж и т.д.)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партнёрами, использование специализированных помещений для профессиональных проб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договора (соглашений) о сотрудничестве с организациями-партнерами для обеспечения 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доступа обучающимся и педагогам к ресурсам телекоммуникационной сети Интернет: электронным базам данных, контенту образовательных электронных площадок, программам для организации учебной коммуникации, инструментам популярных социальных сетей;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возможностей для мобильности учащихся в пределах освоения ими образовательной программы, в том числе возможности проходить обучение на базе партнерских организаций.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сети Интернет, электронным базам, социальным сетям, обучение на площадках партнёров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Организатора и кураторов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подготовки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Организатора, педагогов-кураторов, владеющих навыками эффективного взаимодействия с представителями партнерских организаций с целью обеспечения реализации ДООП, профессиональных проб учащихся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педагогов, работающих по ДПП школьников, организующих работу психолого-педагогических классов: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обучение на курсах повышения квалификации, при ЯГПУ, ГАУ ДПО ЯО «ИРО» и т.д.;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повышение компетентности за счет ресурсов горизонтального обучения, предполагающего участие в работе сетевых педагогических сообществ, муниципальных методических объединений в рамках работы профессиональных обучающих сообществ;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компенсация дефицита знаний и умений по ДПП в ходе участия в научных и научно-практических мероприятиях регионального, всероссийского и международного уровня, посвященных обсуждению актуальных проблем по данному направлению.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маршрут профессионального развития педагога по реализации ДПП 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помещений для занятий психолого-педагогического класса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учебных занятий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социального запроса/заказа, исходящим от участников образовательных отношений (обучающиеся, родители):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беседы, изучение мнения, диагностика индивидуально-личностных особенностей обучающихся (7-8 класс)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pStyle w:val="Default"/>
            </w:pPr>
            <w:r>
              <w:t>Август-сентябрь 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Default="00A94BEE">
            <w:pPr>
              <w:pStyle w:val="Default"/>
            </w:pPr>
          </w:p>
          <w:p w:rsidR="00A94BEE" w:rsidRDefault="00A94BEE">
            <w:pPr>
              <w:pStyle w:val="Default"/>
            </w:pPr>
            <w:r>
              <w:t>Для родителей и учащихся запрос на условия реализации ДПП, организацию процесса обучения в ходе и ее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расписание, материально-техническая база; выезды в организации сетевых партнеров — других ОО или в организации СПО и ВО, проведения просветительских мероприятий, освещающих различные сферы педагогической деятельности и многообразие педагогических профессий.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содержания учебных планов и дополнительных образовательных программ с учетом личностных и возрастных особенностей обучающихся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выбора широкого спектра занятий и видов деятельности, направленных на развитие школьника.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ВД: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««Школа юного психолога», «Лидер нового поколения»;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предметы «Межличностная коммуникация», «Логические основы компьютера», «Финансовая грамотность в цифровом мире» и т.д.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ориентированной на интересы детей, возможность выбора и самореализации, в том числе в неформальном общении, клубах, любительских объединениях, кружках.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содержания и форм досуга, занятий профессиональной направленности, способствующих углубленному изучению того или иного учебного предмета, освоению конкретной социальной и профессиональной роли, в том числе в творческих объединениях, волонтерских отрядах, предоставление возможности заниматься техническим творчеством, художественной самодеятельностью, работать в интернете.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ДПП школьников.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ДПП школьников,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научно-практических конференциях в секции «Педагогика»: 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этапа Российской олимпиады школьников «Открытие», Межмуниципальная научная конференция памяти академика А.А. Ухтомского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исследовательской и проектной деятельности в области педагогики и психологии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профессиональных проб в области педагогической профессии как на базе своей образовательной организации, в организациях-партнерах: школах, детских садах, организациях отдыха и оздоровления детей, учреждениях культуры, досуга, спорта, молодежной политики. Реализация  профессиональных проб учащихся и форм оценки их образовательных результатов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педагоги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pStyle w:val="Default"/>
            </w:pPr>
            <w:r>
              <w:t>Освоение видов деятельности в процессе проведения мероприятий и организации деятельности общественных объединений:</w:t>
            </w:r>
          </w:p>
          <w:p w:rsidR="00A94BEE" w:rsidRDefault="00A94BEE">
            <w:pPr>
              <w:pStyle w:val="Default"/>
            </w:pPr>
            <w:r>
              <w:t xml:space="preserve">− дискуссионные технологии; </w:t>
            </w:r>
          </w:p>
          <w:p w:rsidR="00A94BEE" w:rsidRDefault="00A94BEE">
            <w:pPr>
              <w:pStyle w:val="Default"/>
            </w:pPr>
            <w:r>
              <w:t>− кейс-</w:t>
            </w:r>
            <w:proofErr w:type="spellStart"/>
            <w:r>
              <w:t>стади</w:t>
            </w:r>
            <w:proofErr w:type="spellEnd"/>
            <w:r>
              <w:t xml:space="preserve">; </w:t>
            </w:r>
          </w:p>
          <w:p w:rsidR="00A94BEE" w:rsidRDefault="00A94BEE">
            <w:pPr>
              <w:pStyle w:val="Default"/>
            </w:pPr>
            <w:r>
              <w:t xml:space="preserve">− деловые и ролевые игры; </w:t>
            </w:r>
          </w:p>
          <w:p w:rsidR="00A94BEE" w:rsidRDefault="00A94BEE">
            <w:pPr>
              <w:pStyle w:val="Default"/>
            </w:pPr>
            <w:r>
              <w:t xml:space="preserve">− экскурсия; </w:t>
            </w:r>
          </w:p>
          <w:p w:rsidR="00A94BEE" w:rsidRDefault="00A94BEE">
            <w:pPr>
              <w:pStyle w:val="Default"/>
            </w:pPr>
            <w:r>
              <w:t xml:space="preserve">− мастер-класс; </w:t>
            </w:r>
          </w:p>
          <w:p w:rsidR="00A94BEE" w:rsidRDefault="00A94BEE">
            <w:pPr>
              <w:pStyle w:val="Default"/>
            </w:pPr>
            <w:r>
              <w:t xml:space="preserve">− педагогическая мастерская; </w:t>
            </w:r>
          </w:p>
          <w:p w:rsidR="00A94BEE" w:rsidRDefault="00A94BEE">
            <w:pPr>
              <w:pStyle w:val="Default"/>
            </w:pPr>
            <w:r>
              <w:t xml:space="preserve">− педагогическая гостиная; </w:t>
            </w:r>
          </w:p>
          <w:p w:rsidR="00A94BEE" w:rsidRDefault="00A94BEE">
            <w:pPr>
              <w:pStyle w:val="Default"/>
            </w:pPr>
            <w:r>
              <w:t xml:space="preserve">− психолого-педагогический тренинг; 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педагогическая лаборатория;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ярмарки, фестивали педагогических идей;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педагогический марафон;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олимпиады, конкурсы педагогического мастерства;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научные конференции;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профильные лагеря.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ДПП в процессе реализации Программы воспитания Школы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посвященных педагогической профессии, организации и развитию образования клубов «Профориентация», «Школьное самоуправление»,  «Ключевые школьные дела».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школы, заседаний временных групп педагогов с целью координации, коррекции процесса ДПП школьников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ДПП школьников, своевременное внесение корректив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работы в школе, развитие института «наставничества»: учитель-учитель, учитель-ученик, ученик-ученик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и выполнение ролевых позиций педагога в ДПП как педагога – наставника, ученика как наставника</w:t>
            </w:r>
          </w:p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собраний-лекториев по проблемам организации и реализации ДПП школьников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педагоги, классные руководители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семьи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школьников - наиболее эффективный результат в воспитании обеспечивается совместной организацией досуга родителей и детей.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итоговой аттестации завершения ДПП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педагоги,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индивидуального или коллективного проекта</w:t>
            </w:r>
          </w:p>
        </w:tc>
      </w:tr>
      <w:tr w:rsidR="00A94BEE" w:rsidTr="00A94BE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процесса ДПП школьников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педагоги, классные руководители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E" w:rsidRDefault="00A94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целей и задач ДПП, эффективность реализация социального заказа/запроса, планы на будущее</w:t>
            </w:r>
          </w:p>
        </w:tc>
      </w:tr>
    </w:tbl>
    <w:p w:rsidR="007244A6" w:rsidRDefault="007244A6"/>
    <w:sectPr w:rsidR="0072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0"/>
    <w:rsid w:val="007244A6"/>
    <w:rsid w:val="00A94BEE"/>
    <w:rsid w:val="00B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B39A"/>
  <w15:chartTrackingRefBased/>
  <w15:docId w15:val="{5D3C2603-76B7-49BF-9AE6-30AD746E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B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2024-10-25T14:01:00Z</dcterms:created>
  <dcterms:modified xsi:type="dcterms:W3CDTF">2024-10-25T14:04:00Z</dcterms:modified>
</cp:coreProperties>
</file>